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D6937" w14:textId="77777777" w:rsidR="0040796B" w:rsidRDefault="0040796B" w:rsidP="0040796B">
      <w:pPr>
        <w:pStyle w:val="Titre1"/>
        <w:tabs>
          <w:tab w:val="left" w:pos="2956"/>
        </w:tabs>
        <w:spacing w:before="69"/>
        <w:ind w:left="2390" w:firstLine="0"/>
        <w:rPr>
          <w:b w:val="0"/>
          <w:bCs w:val="0"/>
        </w:rPr>
      </w:pPr>
      <w:bookmarkStart w:id="0" w:name="_GoBack"/>
      <w:bookmarkEnd w:id="0"/>
      <w:r>
        <w:t>4.</w:t>
      </w:r>
      <w:r>
        <w:tab/>
        <w:t xml:space="preserve">El </w:t>
      </w:r>
      <w:r>
        <w:rPr>
          <w:spacing w:val="-1"/>
        </w:rPr>
        <w:t>acuerdo</w:t>
      </w:r>
      <w:r>
        <w:t xml:space="preserve"> de</w:t>
      </w:r>
      <w:r>
        <w:rPr>
          <w:spacing w:val="-1"/>
        </w:rPr>
        <w:t xml:space="preserve"> mantenimiento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Acuerdo</w:t>
      </w:r>
      <w:r>
        <w:t xml:space="preserve"> Standstill</w:t>
      </w:r>
    </w:p>
    <w:p w14:paraId="316A5B05" w14:textId="77777777" w:rsidR="0040796B" w:rsidRDefault="0040796B" w:rsidP="0040796B">
      <w:pPr>
        <w:spacing w:before="4" w:line="32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14:paraId="58328D4E" w14:textId="77777777" w:rsidR="0040796B" w:rsidRDefault="0040796B" w:rsidP="0040796B">
      <w:pPr>
        <w:pStyle w:val="Corpsdetexte"/>
        <w:numPr>
          <w:ilvl w:val="0"/>
          <w:numId w:val="1"/>
        </w:numPr>
        <w:tabs>
          <w:tab w:val="left" w:pos="662"/>
        </w:tabs>
        <w:spacing w:line="260" w:lineRule="auto"/>
        <w:ind w:right="115"/>
        <w:jc w:val="both"/>
      </w:pPr>
      <w:r>
        <w:t>Con</w:t>
      </w:r>
      <w:r>
        <w:rPr>
          <w:spacing w:val="4"/>
        </w:rPr>
        <w:t xml:space="preserve"> </w:t>
      </w:r>
      <w:r>
        <w:rPr>
          <w:spacing w:val="-1"/>
        </w:rPr>
        <w:t>fecha</w:t>
      </w:r>
      <w:r>
        <w:rPr>
          <w:spacing w:val="3"/>
        </w:rPr>
        <w:t xml:space="preserve"> </w:t>
      </w:r>
      <w:r>
        <w:t>12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diciembre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2011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pactó</w:t>
      </w:r>
      <w:r>
        <w:rPr>
          <w:spacing w:val="5"/>
        </w:rPr>
        <w:t xml:space="preserve"> </w:t>
      </w:r>
      <w:r>
        <w:t>un</w:t>
      </w:r>
      <w:r>
        <w:rPr>
          <w:spacing w:val="4"/>
        </w:rPr>
        <w:t xml:space="preserve"> </w:t>
      </w:r>
      <w:r>
        <w:rPr>
          <w:spacing w:val="-1"/>
        </w:rPr>
        <w:t>acuerdo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mantenimiento</w:t>
      </w:r>
      <w:r>
        <w:rPr>
          <w:spacing w:val="4"/>
        </w:rPr>
        <w:t xml:space="preserve"> </w:t>
      </w:r>
      <w:r>
        <w:rPr>
          <w:spacing w:val="-1"/>
        </w:rPr>
        <w:t>(el</w:t>
      </w:r>
      <w:r>
        <w:rPr>
          <w:spacing w:val="6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b/>
          <w:bCs/>
          <w:spacing w:val="-1"/>
        </w:rPr>
        <w:t>Acuerdo</w:t>
      </w:r>
      <w:r>
        <w:rPr>
          <w:rFonts w:cs="Times New Roman"/>
          <w:b/>
          <w:bCs/>
          <w:spacing w:val="28"/>
        </w:rPr>
        <w:t xml:space="preserve"> </w:t>
      </w:r>
      <w:r>
        <w:rPr>
          <w:rFonts w:cs="Times New Roman"/>
          <w:b/>
          <w:bCs/>
        </w:rPr>
        <w:t>Standstill</w:t>
      </w:r>
      <w:r>
        <w:rPr>
          <w:rFonts w:cs="Times New Roman"/>
        </w:rPr>
        <w:t>”).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El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Acuerdo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Standstill</w:t>
      </w:r>
      <w:r>
        <w:rPr>
          <w:rFonts w:cs="Times New Roman"/>
          <w:spacing w:val="31"/>
        </w:rPr>
        <w:t xml:space="preserve"> </w:t>
      </w:r>
      <w:r>
        <w:t>parte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fecha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vencimiento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rPr>
          <w:spacing w:val="-1"/>
        </w:rPr>
        <w:t>Contrato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Crédito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rPr>
          <w:spacing w:val="-1"/>
        </w:rPr>
        <w:t>Tramo</w:t>
      </w:r>
      <w:r>
        <w:rPr>
          <w:spacing w:val="36"/>
        </w:rPr>
        <w:t xml:space="preserve"> </w:t>
      </w:r>
      <w:r>
        <w:t>B</w:t>
      </w:r>
      <w:r>
        <w:rPr>
          <w:spacing w:val="34"/>
        </w:rPr>
        <w:t xml:space="preserve"> </w:t>
      </w:r>
      <w:r>
        <w:rPr>
          <w:spacing w:val="-1"/>
        </w:rPr>
        <w:t>es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16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diciembre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2011</w:t>
      </w:r>
      <w:r>
        <w:rPr>
          <w:spacing w:val="40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esa</w:t>
      </w:r>
      <w:r>
        <w:rPr>
          <w:spacing w:val="63"/>
        </w:rPr>
        <w:t xml:space="preserve"> </w:t>
      </w:r>
      <w:r>
        <w:t>misma</w:t>
      </w:r>
      <w:r>
        <w:rPr>
          <w:spacing w:val="23"/>
        </w:rPr>
        <w:t xml:space="preserve"> </w:t>
      </w:r>
      <w:r>
        <w:rPr>
          <w:spacing w:val="-1"/>
        </w:rPr>
        <w:t>fecha,</w:t>
      </w:r>
      <w:r>
        <w:rPr>
          <w:spacing w:val="26"/>
        </w:rPr>
        <w:t xml:space="preserve"> </w:t>
      </w:r>
      <w:r>
        <w:rPr>
          <w:spacing w:val="-1"/>
        </w:rPr>
        <w:t>XXX</w:t>
      </w:r>
      <w:r>
        <w:rPr>
          <w:spacing w:val="24"/>
        </w:rPr>
        <w:t xml:space="preserve"> </w:t>
      </w:r>
      <w:r>
        <w:t>debía</w:t>
      </w:r>
      <w:r>
        <w:rPr>
          <w:spacing w:val="23"/>
        </w:rPr>
        <w:t xml:space="preserve"> </w:t>
      </w:r>
      <w:r>
        <w:rPr>
          <w:spacing w:val="-1"/>
        </w:rPr>
        <w:t>amortizar</w:t>
      </w:r>
      <w:r>
        <w:rPr>
          <w:spacing w:val="23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rPr>
          <w:spacing w:val="-1"/>
        </w:rPr>
        <w:t>importes</w:t>
      </w:r>
      <w:r>
        <w:rPr>
          <w:spacing w:val="24"/>
        </w:rPr>
        <w:t xml:space="preserve"> </w:t>
      </w:r>
      <w:r>
        <w:rPr>
          <w:spacing w:val="-1"/>
        </w:rPr>
        <w:t>debidos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Contratos</w:t>
      </w:r>
      <w:r>
        <w:rPr>
          <w:spacing w:val="24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Cobertura</w:t>
      </w:r>
      <w:r>
        <w:rPr>
          <w:spacing w:val="13"/>
        </w:rPr>
        <w:t xml:space="preserve"> </w:t>
      </w:r>
      <w:r>
        <w:rPr>
          <w:spacing w:val="-1"/>
        </w:rPr>
        <w:t>así</w:t>
      </w:r>
      <w:r>
        <w:rPr>
          <w:spacing w:val="14"/>
        </w:rPr>
        <w:t xml:space="preserve"> </w:t>
      </w:r>
      <w:r>
        <w:rPr>
          <w:spacing w:val="-1"/>
        </w:rPr>
        <w:t>como</w:t>
      </w:r>
      <w:r>
        <w:rPr>
          <w:spacing w:val="14"/>
        </w:rPr>
        <w:t xml:space="preserve"> </w:t>
      </w:r>
      <w:r>
        <w:t>destinar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amortización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Tramo</w:t>
      </w:r>
      <w:r>
        <w:rPr>
          <w:spacing w:val="14"/>
        </w:rPr>
        <w:t xml:space="preserve"> 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t>Contrato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Crédito</w:t>
      </w:r>
      <w:r>
        <w:rPr>
          <w:spacing w:val="14"/>
        </w:rPr>
        <w:t xml:space="preserve"> </w:t>
      </w:r>
      <w:r>
        <w:t>los</w:t>
      </w:r>
      <w:r>
        <w:rPr>
          <w:spacing w:val="57"/>
        </w:rPr>
        <w:t xml:space="preserve"> </w:t>
      </w:r>
      <w:r>
        <w:rPr>
          <w:spacing w:val="-1"/>
        </w:rPr>
        <w:t>importes</w:t>
      </w:r>
      <w:r>
        <w:rPr>
          <w:spacing w:val="2"/>
        </w:rPr>
        <w:t xml:space="preserve"> </w:t>
      </w:r>
      <w:r>
        <w:rPr>
          <w:spacing w:val="-1"/>
        </w:rPr>
        <w:t>depositados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cuenta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depósito</w:t>
      </w:r>
      <w:r>
        <w:rPr>
          <w:spacing w:val="2"/>
        </w:rPr>
        <w:t xml:space="preserve"> </w:t>
      </w:r>
      <w:r>
        <w:rPr>
          <w:spacing w:val="-1"/>
        </w:rPr>
        <w:t>conforme</w:t>
      </w:r>
      <w:r>
        <w:rPr>
          <w:spacing w:val="1"/>
        </w:rPr>
        <w:t xml:space="preserve"> </w:t>
      </w:r>
      <w:r>
        <w:t>lo</w:t>
      </w:r>
      <w:r>
        <w:rPr>
          <w:spacing w:val="2"/>
        </w:rPr>
        <w:t xml:space="preserve"> </w:t>
      </w:r>
      <w:r>
        <w:rPr>
          <w:spacing w:val="-1"/>
        </w:rPr>
        <w:t>acordado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Contrato</w:t>
      </w:r>
      <w:r>
        <w:rPr>
          <w:spacing w:val="2"/>
        </w:rPr>
        <w:t xml:space="preserve"> </w:t>
      </w:r>
      <w:r>
        <w:t>de</w:t>
      </w:r>
      <w:r>
        <w:rPr>
          <w:spacing w:val="87"/>
        </w:rPr>
        <w:t xml:space="preserve"> </w:t>
      </w:r>
      <w:r>
        <w:rPr>
          <w:spacing w:val="-1"/>
        </w:rPr>
        <w:t>Crédito.</w:t>
      </w:r>
      <w:r>
        <w:rPr>
          <w:spacing w:val="23"/>
        </w:rPr>
        <w:t xml:space="preserve"> </w:t>
      </w:r>
      <w:r>
        <w:rPr>
          <w:spacing w:val="-1"/>
        </w:rPr>
        <w:t>Pues</w:t>
      </w:r>
      <w:r>
        <w:rPr>
          <w:spacing w:val="24"/>
        </w:rPr>
        <w:t xml:space="preserve"> </w:t>
      </w:r>
      <w:r>
        <w:t>bien,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virtud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Acuerdo</w:t>
      </w:r>
      <w:r>
        <w:rPr>
          <w:spacing w:val="23"/>
        </w:rPr>
        <w:t xml:space="preserve"> </w:t>
      </w:r>
      <w:r>
        <w:t>Standstill,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fecha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vencimiento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rPr>
          <w:spacing w:val="-1"/>
        </w:rPr>
        <w:t>Contratos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Cobertura</w:t>
      </w:r>
      <w:r>
        <w:rPr>
          <w:spacing w:val="25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Contrato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Crédito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Tramo</w:t>
      </w:r>
      <w:r>
        <w:rPr>
          <w:spacing w:val="24"/>
        </w:rPr>
        <w:t xml:space="preserve"> </w:t>
      </w:r>
      <w:r>
        <w:t>B</w:t>
      </w:r>
      <w:r>
        <w:rPr>
          <w:spacing w:val="22"/>
        </w:rPr>
        <w:t xml:space="preserve"> </w:t>
      </w:r>
      <w:r>
        <w:t>quedaría</w:t>
      </w:r>
      <w:r>
        <w:rPr>
          <w:spacing w:val="22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suspenso</w:t>
      </w:r>
      <w:r>
        <w:rPr>
          <w:spacing w:val="75"/>
        </w:rPr>
        <w:t xml:space="preserve"> </w:t>
      </w:r>
      <w:r>
        <w:rPr>
          <w:spacing w:val="-1"/>
        </w:rPr>
        <w:t>hasta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16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marzo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2012</w:t>
      </w:r>
      <w:r>
        <w:rPr>
          <w:spacing w:val="35"/>
        </w:rPr>
        <w:t xml:space="preserve"> </w:t>
      </w:r>
      <w:r>
        <w:rPr>
          <w:spacing w:val="-1"/>
        </w:rPr>
        <w:t>(término</w:t>
      </w:r>
      <w:r>
        <w:rPr>
          <w:spacing w:val="36"/>
        </w:rPr>
        <w:t xml:space="preserve"> </w:t>
      </w:r>
      <w:r>
        <w:t>prorrogable</w:t>
      </w:r>
      <w:r>
        <w:rPr>
          <w:spacing w:val="35"/>
        </w:rPr>
        <w:t xml:space="preserve"> </w:t>
      </w:r>
      <w:r>
        <w:rPr>
          <w:spacing w:val="-1"/>
        </w:rPr>
        <w:t>hasta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14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junio</w:t>
      </w:r>
      <w:r>
        <w:rPr>
          <w:spacing w:val="37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2012),</w:t>
      </w:r>
      <w:r>
        <w:rPr>
          <w:spacing w:val="45"/>
        </w:rPr>
        <w:t xml:space="preserve"> </w:t>
      </w:r>
      <w:r>
        <w:rPr>
          <w:spacing w:val="-1"/>
        </w:rPr>
        <w:t>fecha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Concursada</w:t>
      </w:r>
      <w:r>
        <w:rPr>
          <w:spacing w:val="20"/>
        </w:rPr>
        <w:t xml:space="preserve"> </w:t>
      </w:r>
      <w:r>
        <w:rPr>
          <w:spacing w:val="-1"/>
        </w:rPr>
        <w:t>debía</w:t>
      </w:r>
      <w:r>
        <w:rPr>
          <w:spacing w:val="20"/>
        </w:rPr>
        <w:t xml:space="preserve"> </w:t>
      </w:r>
      <w:r>
        <w:t>hacer</w:t>
      </w:r>
      <w:r>
        <w:rPr>
          <w:spacing w:val="20"/>
        </w:rPr>
        <w:t xml:space="preserve"> </w:t>
      </w:r>
      <w:r>
        <w:rPr>
          <w:spacing w:val="-1"/>
        </w:rPr>
        <w:t>frente,</w:t>
      </w:r>
      <w:r>
        <w:rPr>
          <w:spacing w:val="20"/>
        </w:rPr>
        <w:t xml:space="preserve"> </w:t>
      </w:r>
      <w:r>
        <w:t>entre</w:t>
      </w:r>
      <w:r>
        <w:rPr>
          <w:spacing w:val="20"/>
        </w:rPr>
        <w:t xml:space="preserve"> </w:t>
      </w:r>
      <w:r>
        <w:t>otros,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importes</w:t>
      </w:r>
      <w:r>
        <w:rPr>
          <w:spacing w:val="21"/>
        </w:rPr>
        <w:t xml:space="preserve"> </w:t>
      </w:r>
      <w:r>
        <w:rPr>
          <w:spacing w:val="-1"/>
        </w:rPr>
        <w:t>derivados</w:t>
      </w:r>
      <w:r>
        <w:rPr>
          <w:spacing w:val="61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Contrato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Crédito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Tramo</w:t>
      </w:r>
      <w:r>
        <w:rPr>
          <w:spacing w:val="24"/>
        </w:rPr>
        <w:t xml:space="preserve"> </w:t>
      </w:r>
      <w:r>
        <w:t>B</w:t>
      </w:r>
      <w:r>
        <w:rPr>
          <w:spacing w:val="2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rPr>
          <w:spacing w:val="-1"/>
        </w:rPr>
        <w:t>Contratos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Cobertura.</w:t>
      </w:r>
      <w:r>
        <w:rPr>
          <w:spacing w:val="23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aporta</w:t>
      </w:r>
      <w:r>
        <w:rPr>
          <w:spacing w:val="29"/>
        </w:rPr>
        <w:t xml:space="preserve"> </w:t>
      </w:r>
      <w:r>
        <w:rPr>
          <w:spacing w:val="-1"/>
        </w:rPr>
        <w:t>como</w:t>
      </w:r>
      <w:r>
        <w:rPr>
          <w:spacing w:val="77"/>
        </w:rPr>
        <w:t xml:space="preserve"> </w:t>
      </w:r>
      <w:r>
        <w:rPr>
          <w:rFonts w:cs="Times New Roman"/>
          <w:b/>
          <w:bCs/>
          <w:spacing w:val="-1"/>
        </w:rPr>
        <w:t>documento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nº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</w:rPr>
        <w:t>8</w:t>
      </w:r>
      <w:r>
        <w:rPr>
          <w:rFonts w:cs="Times New Roman"/>
          <w:b/>
          <w:bCs/>
          <w:spacing w:val="16"/>
        </w:rPr>
        <w:t xml:space="preserve"> </w:t>
      </w:r>
      <w:r>
        <w:rPr>
          <w:spacing w:val="-1"/>
        </w:rPr>
        <w:t>copia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póliza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Cláusula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Standstill</w:t>
      </w:r>
      <w:r>
        <w:rPr>
          <w:spacing w:val="15"/>
        </w:rPr>
        <w:t xml:space="preserve"> </w:t>
      </w:r>
      <w:r>
        <w:rPr>
          <w:spacing w:val="-1"/>
        </w:rPr>
        <w:t>junto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t>su</w:t>
      </w:r>
      <w:r>
        <w:rPr>
          <w:spacing w:val="35"/>
        </w:rPr>
        <w:t xml:space="preserve"> </w:t>
      </w:r>
      <w:r>
        <w:rPr>
          <w:spacing w:val="-1"/>
        </w:rPr>
        <w:t>traducción</w:t>
      </w:r>
      <w:r>
        <w:t xml:space="preserve"> al</w:t>
      </w:r>
      <w:r>
        <w:rPr>
          <w:spacing w:val="2"/>
        </w:rPr>
        <w:t xml:space="preserve"> </w:t>
      </w:r>
      <w:r>
        <w:rPr>
          <w:spacing w:val="-1"/>
        </w:rPr>
        <w:t>castellano</w:t>
      </w:r>
      <w:r>
        <w:t xml:space="preserve"> como</w:t>
      </w:r>
      <w:r>
        <w:rPr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documento</w:t>
      </w:r>
      <w:r>
        <w:rPr>
          <w:rFonts w:cs="Times New Roman"/>
          <w:b/>
          <w:bCs/>
        </w:rPr>
        <w:t xml:space="preserve"> nº 8 bis</w:t>
      </w:r>
      <w:r>
        <w:t>.</w:t>
      </w:r>
    </w:p>
    <w:p w14:paraId="2663D5E9" w14:textId="77777777" w:rsidR="0040796B" w:rsidRDefault="0040796B" w:rsidP="0040796B">
      <w:pPr>
        <w:spacing w:before="1" w:line="3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5F1206B0" w14:textId="77777777" w:rsidR="0040796B" w:rsidRDefault="0040796B" w:rsidP="0040796B">
      <w:pPr>
        <w:pStyle w:val="Corpsdetexte"/>
        <w:numPr>
          <w:ilvl w:val="0"/>
          <w:numId w:val="1"/>
        </w:numPr>
        <w:tabs>
          <w:tab w:val="left" w:pos="662"/>
        </w:tabs>
        <w:spacing w:line="252" w:lineRule="auto"/>
        <w:ind w:right="120"/>
        <w:jc w:val="both"/>
      </w:pPr>
      <w:r>
        <w:t>En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solicitud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concurso</w:t>
      </w:r>
      <w:r>
        <w:rPr>
          <w:spacing w:val="9"/>
        </w:rPr>
        <w:t xml:space="preserve"> </w:t>
      </w:r>
      <w:r>
        <w:rPr>
          <w:spacing w:val="-1"/>
        </w:rPr>
        <w:t>presentada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XXX</w:t>
      </w:r>
      <w:r>
        <w:rPr>
          <w:spacing w:val="10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describe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forma</w:t>
      </w:r>
      <w:r>
        <w:rPr>
          <w:spacing w:val="8"/>
        </w:rPr>
        <w:t xml:space="preserve"> </w:t>
      </w:r>
      <w:r>
        <w:rPr>
          <w:spacing w:val="-1"/>
        </w:rPr>
        <w:t>pormenorizada</w:t>
      </w:r>
      <w:r>
        <w:rPr>
          <w:spacing w:val="93"/>
        </w:rPr>
        <w:t xml:space="preserve"> </w:t>
      </w:r>
      <w:r>
        <w:t>las</w:t>
      </w:r>
      <w:r>
        <w:rPr>
          <w:spacing w:val="54"/>
        </w:rPr>
        <w:t xml:space="preserve"> </w:t>
      </w:r>
      <w:r>
        <w:rPr>
          <w:spacing w:val="-1"/>
        </w:rPr>
        <w:t>características</w:t>
      </w:r>
      <w:r>
        <w:rPr>
          <w:spacing w:val="55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rPr>
          <w:spacing w:val="-1"/>
        </w:rPr>
        <w:t>contratos</w:t>
      </w:r>
      <w:r>
        <w:rPr>
          <w:spacing w:val="55"/>
        </w:rPr>
        <w:t xml:space="preserve"> </w:t>
      </w:r>
      <w:r>
        <w:t>descritos</w:t>
      </w:r>
      <w:r>
        <w:rPr>
          <w:position w:val="11"/>
          <w:sz w:val="16"/>
        </w:rPr>
        <w:t>3</w:t>
      </w:r>
      <w:r>
        <w:t>.</w:t>
      </w:r>
      <w:r>
        <w:rPr>
          <w:spacing w:val="54"/>
        </w:rPr>
        <w:t xml:space="preserve"> </w:t>
      </w:r>
      <w:r>
        <w:t>Asimismo,</w:t>
      </w:r>
      <w:r>
        <w:rPr>
          <w:spacing w:val="54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rPr>
          <w:spacing w:val="-1"/>
        </w:rPr>
        <w:t>solicitud</w:t>
      </w:r>
      <w:r>
        <w:rPr>
          <w:spacing w:val="54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concurso</w:t>
      </w:r>
      <w:r>
        <w:rPr>
          <w:spacing w:val="71"/>
        </w:rPr>
        <w:t xml:space="preserve"> </w:t>
      </w:r>
      <w:r>
        <w:rPr>
          <w:spacing w:val="-1"/>
        </w:rPr>
        <w:t>recoge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forma</w:t>
      </w:r>
      <w:r>
        <w:rPr>
          <w:spacing w:val="8"/>
        </w:rPr>
        <w:t xml:space="preserve"> </w:t>
      </w:r>
      <w:r>
        <w:t>precisa</w:t>
      </w:r>
      <w:r>
        <w:rPr>
          <w:spacing w:val="8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1"/>
        </w:rPr>
        <w:t>garantías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constituyeron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relación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rPr>
          <w:spacing w:val="-1"/>
        </w:rPr>
        <w:t>anteriores</w:t>
      </w:r>
      <w:r>
        <w:rPr>
          <w:spacing w:val="4"/>
        </w:rPr>
        <w:t xml:space="preserve"> </w:t>
      </w:r>
      <w:r>
        <w:rPr>
          <w:spacing w:val="-1"/>
        </w:rPr>
        <w:t>contratos.</w:t>
      </w:r>
      <w:r>
        <w:rPr>
          <w:spacing w:val="2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rPr>
          <w:spacing w:val="-1"/>
        </w:rPr>
        <w:t>descripción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auto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declaración</w:t>
      </w:r>
      <w:r>
        <w:rPr>
          <w:spacing w:val="2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rPr>
          <w:spacing w:val="-1"/>
        </w:rPr>
        <w:t>concurso.</w:t>
      </w:r>
    </w:p>
    <w:p w14:paraId="51976CDF" w14:textId="77777777" w:rsidR="005E77BA" w:rsidRDefault="005A69CF">
      <w:pPr>
        <w:pBdr>
          <w:bottom w:val="dotted" w:sz="24" w:space="1" w:color="auto"/>
        </w:pBdr>
      </w:pPr>
    </w:p>
    <w:p w14:paraId="3938862C" w14:textId="77777777" w:rsidR="0040796B" w:rsidRDefault="0040796B" w:rsidP="0040796B">
      <w:pPr>
        <w:jc w:val="center"/>
      </w:pPr>
    </w:p>
    <w:p w14:paraId="488013AF" w14:textId="77777777" w:rsidR="0040796B" w:rsidRDefault="0040796B" w:rsidP="0040796B">
      <w:pPr>
        <w:jc w:val="center"/>
      </w:pPr>
    </w:p>
    <w:p w14:paraId="74800846" w14:textId="77777777" w:rsidR="00256119" w:rsidRDefault="00256119" w:rsidP="00256119">
      <w:pPr>
        <w:pStyle w:val="Corpsdutexte0"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526" w:line="260" w:lineRule="exact"/>
        <w:ind w:left="40" w:firstLine="0"/>
        <w:jc w:val="both"/>
      </w:pPr>
      <w:r>
        <w:t>Retraso o falta de pago de cualquiera de los plazos.</w:t>
      </w:r>
    </w:p>
    <w:p w14:paraId="6ECA4E40" w14:textId="77777777" w:rsidR="00256119" w:rsidRDefault="00256119" w:rsidP="00256119">
      <w:pPr>
        <w:pStyle w:val="Corpsdutexte0"/>
        <w:shd w:val="clear" w:color="auto" w:fill="auto"/>
        <w:spacing w:before="0" w:after="0" w:line="284" w:lineRule="exact"/>
        <w:ind w:left="40" w:right="40" w:firstLine="0"/>
        <w:jc w:val="both"/>
        <w:sectPr w:rsidR="00256119">
          <w:footerReference w:type="even" r:id="rId7"/>
          <w:headerReference w:type="first" r:id="rId8"/>
          <w:footerReference w:type="first" r:id="rId9"/>
          <w:pgSz w:w="11909" w:h="16838"/>
          <w:pgMar w:top="2382" w:right="1334" w:bottom="2396" w:left="1334" w:header="0" w:footer="3" w:gutter="1577"/>
          <w:cols w:space="720"/>
          <w:noEndnote/>
          <w:titlePg/>
          <w:rtlGutter/>
          <w:docGrid w:linePitch="360"/>
        </w:sectPr>
      </w:pPr>
      <w:r>
        <w:t xml:space="preserve">En el supuesto de que la Compradora no satisfaciera cualquiera de los pagos arriba mencionados en las fechas previstas, los Accionistas requerirán fehacientemente a la compradora para que proceda al pago, y si transcurridos treinta días, contados desde la fecha del requerimiento, la Compradora no hubiese procedido a tal satisfacción, los accionistas podrán optar entre resolver el presente Contrato, en cuyo caso será aplicable lo dispuesto en el apartado siguiente, o exigir el cumplimiento del mismo, acudiendo para ello al árbitro designado en el presente Contrato, si así lo estimaren oportuno. En este caso, tendrán el derecho a </w:t>
      </w:r>
      <w:r>
        <w:lastRenderedPageBreak/>
        <w:t>elegir el cumplimiento estricto del Contrato, respetándose los plazos y condiciones en él establecidos, en cuyo caso será aplicable a la cantidad vencida y no pagada un interés de demora del 9,5 % anual, o bien la satisfacción inmediata de todas las cantidades pendientes de pago en tal momento.</w:t>
      </w:r>
    </w:p>
    <w:p w14:paraId="6228F1F2" w14:textId="77777777" w:rsidR="0040796B" w:rsidRDefault="0040796B" w:rsidP="00256119"/>
    <w:sectPr w:rsidR="0040796B" w:rsidSect="00E942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B5119" w14:textId="77777777" w:rsidR="005A69CF" w:rsidRDefault="005A69CF" w:rsidP="00256119">
      <w:r>
        <w:separator/>
      </w:r>
    </w:p>
  </w:endnote>
  <w:endnote w:type="continuationSeparator" w:id="0">
    <w:p w14:paraId="222D1105" w14:textId="77777777" w:rsidR="005A69CF" w:rsidRDefault="005A69CF" w:rsidP="0025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anklin Gothic Heavy">
    <w:panose1 w:val="020B09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AB77E00" w14:textId="77777777" w:rsidR="0091108D" w:rsidRDefault="005A69CF">
    <w:pPr>
      <w:rPr>
        <w:sz w:val="2"/>
        <w:szCs w:val="2"/>
      </w:rPr>
    </w:pPr>
    <w:r>
      <w:rPr>
        <w:sz w:val="24"/>
        <w:szCs w:val="24"/>
        <w:lang w:val="es-ES"/>
      </w:rPr>
      <w:pict w14:anchorId="72703A43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261.25pt;margin-top:775pt;width:11pt;height:9.35pt;z-index:-25165619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14:paraId="2B5D5B58" w14:textId="77777777" w:rsidR="0091108D" w:rsidRDefault="0039604E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5E2A25">
                  <w:rPr>
                    <w:rStyle w:val="En-tteoupieddepage115ptGrasNonItalique"/>
                    <w:rFonts w:eastAsiaTheme="minorHAnsi"/>
                    <w:noProof/>
                  </w:rPr>
                  <w:t>10</w:t>
                </w:r>
                <w:r>
                  <w:rPr>
                    <w:rStyle w:val="En-tteoupieddepage115ptGrasNonItalique"/>
                    <w:rFonts w:eastAsiaTheme="minorHAns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A653570" w14:textId="77777777" w:rsidR="0091108D" w:rsidRDefault="005A69CF">
    <w:pPr>
      <w:rPr>
        <w:sz w:val="2"/>
        <w:szCs w:val="2"/>
      </w:rPr>
    </w:pPr>
    <w:r>
      <w:rPr>
        <w:sz w:val="24"/>
        <w:szCs w:val="24"/>
        <w:lang w:val="es-ES"/>
      </w:rPr>
      <w:pict w14:anchorId="56780A69">
        <v:shapetype id="_x0000_t202" coordsize="21600,21600" o:spt="202" path="m0,0l0,21600,21600,21600,21600,0xe">
          <v:stroke joinstyle="miter"/>
          <v:path gradientshapeok="t" o:connecttype="rect"/>
        </v:shapetype>
        <v:shape id="_x0000_s2054" type="#_x0000_t202" style="position:absolute;margin-left:346.6pt;margin-top:772.85pt;width:5.2pt;height:9.35pt;z-index:-251652096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14:paraId="115CB293" w14:textId="77777777" w:rsidR="0091108D" w:rsidRDefault="0039604E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A69CF" w:rsidRPr="005A69CF">
                  <w:rPr>
                    <w:rStyle w:val="En-tteoupieddepage115ptGrasNonItalique"/>
                    <w:rFonts w:eastAsiaTheme="minorHAnsi"/>
                    <w:noProof/>
                  </w:rPr>
                  <w:t>1</w:t>
                </w:r>
                <w:r>
                  <w:rPr>
                    <w:rStyle w:val="En-tteoupieddepage115ptGrasNonItalique"/>
                    <w:rFonts w:eastAsiaTheme="minorHAns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BC2CB" w14:textId="77777777" w:rsidR="005A69CF" w:rsidRDefault="005A69CF" w:rsidP="00256119">
      <w:r>
        <w:separator/>
      </w:r>
    </w:p>
  </w:footnote>
  <w:footnote w:type="continuationSeparator" w:id="0">
    <w:p w14:paraId="717EB37D" w14:textId="77777777" w:rsidR="005A69CF" w:rsidRDefault="005A69CF" w:rsidP="002561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405C680" w14:textId="77777777" w:rsidR="00631A9E" w:rsidRDefault="00631A9E" w:rsidP="00631A9E">
    <w:pPr>
      <w:pStyle w:val="En-tte"/>
      <w:rPr>
        <w:b/>
      </w:rPr>
    </w:pPr>
  </w:p>
  <w:p w14:paraId="2C9CEA80" w14:textId="77777777" w:rsidR="00631A9E" w:rsidRDefault="00631A9E" w:rsidP="00631A9E">
    <w:pPr>
      <w:pStyle w:val="En-tte"/>
      <w:rPr>
        <w:b/>
      </w:rPr>
    </w:pPr>
  </w:p>
  <w:p w14:paraId="1ADD0DB7" w14:textId="77777777" w:rsidR="00631A9E" w:rsidRDefault="00631A9E" w:rsidP="00631A9E">
    <w:pPr>
      <w:pStyle w:val="En-tte"/>
      <w:rPr>
        <w:b/>
      </w:rPr>
    </w:pPr>
  </w:p>
  <w:p w14:paraId="2911902B" w14:textId="3AB1806D" w:rsidR="00631A9E" w:rsidRPr="00C7780B" w:rsidRDefault="00631A9E" w:rsidP="00631A9E">
    <w:pPr>
      <w:pStyle w:val="En-tte"/>
      <w:rPr>
        <w:b/>
      </w:rPr>
    </w:pPr>
    <w:r w:rsidRPr="00C7780B">
      <w:rPr>
        <w:b/>
      </w:rPr>
      <w:t xml:space="preserve">TEST TRADEWORDS </w:t>
    </w:r>
    <w:r>
      <w:rPr>
        <w:b/>
      </w:rPr>
      <w:t xml:space="preserve">ESP </w:t>
    </w:r>
    <w:r w:rsidRPr="00C7780B">
      <w:rPr>
        <w:b/>
      </w:rPr>
      <w:t>&gt;</w:t>
    </w:r>
    <w:r>
      <w:rPr>
        <w:b/>
      </w:rPr>
      <w:t xml:space="preserve"> </w:t>
    </w:r>
    <w:r w:rsidRPr="00C7780B">
      <w:rPr>
        <w:b/>
      </w:rPr>
      <w:t>FRA</w:t>
    </w:r>
  </w:p>
  <w:p w14:paraId="21D47805" w14:textId="77777777" w:rsidR="00631A9E" w:rsidRPr="00C7780B" w:rsidRDefault="00631A9E" w:rsidP="00631A9E">
    <w:pPr>
      <w:pStyle w:val="En-tte"/>
      <w:rPr>
        <w:b/>
      </w:rPr>
    </w:pPr>
  </w:p>
  <w:p w14:paraId="15560FA0" w14:textId="2B0A44FF" w:rsidR="00631A9E" w:rsidRPr="00631A9E" w:rsidRDefault="00631A9E">
    <w:pPr>
      <w:pStyle w:val="En-tte"/>
      <w:rPr>
        <w:b/>
      </w:rPr>
    </w:pPr>
    <w:r w:rsidRPr="00C7780B">
      <w:rPr>
        <w:b/>
      </w:rPr>
      <w:t>NOM DU TRADUCTEUR 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52F54"/>
    <w:multiLevelType w:val="hybridMultilevel"/>
    <w:tmpl w:val="EA160994"/>
    <w:lvl w:ilvl="0" w:tplc="F634B6A6">
      <w:start w:val="3"/>
      <w:numFmt w:val="decimal"/>
      <w:lvlText w:val="%1."/>
      <w:lvlJc w:val="left"/>
      <w:pPr>
        <w:ind w:left="662" w:hanging="5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A87E8FD6">
      <w:start w:val="1"/>
      <w:numFmt w:val="upperLetter"/>
      <w:lvlText w:val="%2."/>
      <w:lvlJc w:val="left"/>
      <w:pPr>
        <w:ind w:left="1254" w:hanging="567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B0320C86">
      <w:start w:val="1"/>
      <w:numFmt w:val="bullet"/>
      <w:lvlText w:val="•"/>
      <w:lvlJc w:val="left"/>
      <w:pPr>
        <w:ind w:left="2124" w:hanging="567"/>
      </w:pPr>
      <w:rPr>
        <w:rFonts w:hint="default"/>
      </w:rPr>
    </w:lvl>
    <w:lvl w:ilvl="3" w:tplc="E75C4106">
      <w:start w:val="1"/>
      <w:numFmt w:val="bullet"/>
      <w:lvlText w:val="•"/>
      <w:lvlJc w:val="left"/>
      <w:pPr>
        <w:ind w:left="2993" w:hanging="567"/>
      </w:pPr>
      <w:rPr>
        <w:rFonts w:hint="default"/>
      </w:rPr>
    </w:lvl>
    <w:lvl w:ilvl="4" w:tplc="0CE05468">
      <w:start w:val="1"/>
      <w:numFmt w:val="bullet"/>
      <w:lvlText w:val="•"/>
      <w:lvlJc w:val="left"/>
      <w:pPr>
        <w:ind w:left="3863" w:hanging="567"/>
      </w:pPr>
      <w:rPr>
        <w:rFonts w:hint="default"/>
      </w:rPr>
    </w:lvl>
    <w:lvl w:ilvl="5" w:tplc="6BAC1198">
      <w:start w:val="1"/>
      <w:numFmt w:val="bullet"/>
      <w:lvlText w:val="•"/>
      <w:lvlJc w:val="left"/>
      <w:pPr>
        <w:ind w:left="4732" w:hanging="567"/>
      </w:pPr>
      <w:rPr>
        <w:rFonts w:hint="default"/>
      </w:rPr>
    </w:lvl>
    <w:lvl w:ilvl="6" w:tplc="665A009C">
      <w:start w:val="1"/>
      <w:numFmt w:val="bullet"/>
      <w:lvlText w:val="•"/>
      <w:lvlJc w:val="left"/>
      <w:pPr>
        <w:ind w:left="5602" w:hanging="567"/>
      </w:pPr>
      <w:rPr>
        <w:rFonts w:hint="default"/>
      </w:rPr>
    </w:lvl>
    <w:lvl w:ilvl="7" w:tplc="A0B02FA2">
      <w:start w:val="1"/>
      <w:numFmt w:val="bullet"/>
      <w:lvlText w:val="•"/>
      <w:lvlJc w:val="left"/>
      <w:pPr>
        <w:ind w:left="6471" w:hanging="567"/>
      </w:pPr>
      <w:rPr>
        <w:rFonts w:hint="default"/>
      </w:rPr>
    </w:lvl>
    <w:lvl w:ilvl="8" w:tplc="D05878D2">
      <w:start w:val="1"/>
      <w:numFmt w:val="bullet"/>
      <w:lvlText w:val="•"/>
      <w:lvlJc w:val="left"/>
      <w:pPr>
        <w:ind w:left="7341" w:hanging="567"/>
      </w:pPr>
      <w:rPr>
        <w:rFonts w:hint="default"/>
      </w:rPr>
    </w:lvl>
  </w:abstractNum>
  <w:abstractNum w:abstractNumId="1">
    <w:nsid w:val="6B9D2B6F"/>
    <w:multiLevelType w:val="multilevel"/>
    <w:tmpl w:val="1C82F8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6B"/>
    <w:rsid w:val="00256119"/>
    <w:rsid w:val="0039604E"/>
    <w:rsid w:val="0040796B"/>
    <w:rsid w:val="005A69CF"/>
    <w:rsid w:val="00631A9E"/>
    <w:rsid w:val="00A36212"/>
    <w:rsid w:val="00E9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A8A7B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0796B"/>
    <w:pPr>
      <w:widowControl w:val="0"/>
    </w:pPr>
    <w:rPr>
      <w:sz w:val="22"/>
      <w:szCs w:val="22"/>
      <w:lang w:val="en-US"/>
    </w:rPr>
  </w:style>
  <w:style w:type="paragraph" w:styleId="Titre1">
    <w:name w:val="heading 1"/>
    <w:basedOn w:val="Normal"/>
    <w:link w:val="Titre1Car"/>
    <w:uiPriority w:val="1"/>
    <w:qFormat/>
    <w:rsid w:val="0040796B"/>
    <w:pPr>
      <w:ind w:left="1254" w:hanging="56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40796B"/>
    <w:rPr>
      <w:rFonts w:ascii="Times New Roman" w:eastAsia="Times New Roman" w:hAnsi="Times New Roman"/>
      <w:b/>
      <w:bCs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40796B"/>
    <w:pPr>
      <w:ind w:left="662" w:hanging="540"/>
    </w:pPr>
    <w:rPr>
      <w:rFonts w:ascii="Times New Roman" w:eastAsia="Times New Roman" w:hAnsi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40796B"/>
    <w:rPr>
      <w:rFonts w:ascii="Times New Roman" w:eastAsia="Times New Roman" w:hAnsi="Times New Roman"/>
      <w:lang w:val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0796B"/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0796B"/>
    <w:rPr>
      <w:rFonts w:ascii="Times New Roman" w:hAnsi="Times New Roman" w:cs="Times New Roman"/>
      <w:lang w:val="en-US"/>
    </w:rPr>
  </w:style>
  <w:style w:type="character" w:customStyle="1" w:styleId="Corpsdutexte">
    <w:name w:val="Corps du texte_"/>
    <w:basedOn w:val="Policepardfaut"/>
    <w:link w:val="Corpsdutexte0"/>
    <w:rsid w:val="002561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n-tteoupieddepage115ptGrasNonItalique">
    <w:name w:val="En-tête ou pied de page + 11;5 pt;Gras;Non Italique"/>
    <w:basedOn w:val="Policepardfaut"/>
    <w:rsid w:val="002561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En-tteoupieddepage">
    <w:name w:val="En-tête ou pied de page"/>
    <w:basedOn w:val="Policepardfaut"/>
    <w:rsid w:val="002561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/>
    </w:rPr>
  </w:style>
  <w:style w:type="character" w:customStyle="1" w:styleId="En-tteoupieddepageFranklinGothicHeavy75ptNonItalique">
    <w:name w:val="En-tête ou pied de page + Franklin Gothic Heavy;7;5 pt;Non Italique"/>
    <w:basedOn w:val="Policepardfaut"/>
    <w:rsid w:val="0025611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Corpsdutexte0">
    <w:name w:val="Corps du texte"/>
    <w:basedOn w:val="Normal"/>
    <w:link w:val="Corpsdutexte"/>
    <w:rsid w:val="00256119"/>
    <w:pPr>
      <w:shd w:val="clear" w:color="auto" w:fill="FFFFFF"/>
      <w:spacing w:before="3060" w:after="540" w:line="576" w:lineRule="exact"/>
      <w:ind w:hanging="1440"/>
      <w:jc w:val="center"/>
    </w:pPr>
    <w:rPr>
      <w:rFonts w:ascii="Times New Roman" w:eastAsia="Times New Roman" w:hAnsi="Times New Roman" w:cs="Times New Roman"/>
      <w:sz w:val="26"/>
      <w:szCs w:val="2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2561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6119"/>
    <w:rPr>
      <w:sz w:val="22"/>
      <w:szCs w:val="22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31A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A9E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293</Words>
  <Characters>2110</Characters>
  <Application>Microsoft Macintosh Word</Application>
  <DocSecurity>0</DocSecurity>
  <Lines>29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4.	El acuerdo de mantenimiento o Acuerdo Standstill</vt:lpstr>
    </vt:vector>
  </TitlesOfParts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violaine brisou</dc:creator>
  <cp:keywords/>
  <dc:description/>
  <cp:lastModifiedBy>violaine brisou</cp:lastModifiedBy>
  <cp:revision>2</cp:revision>
  <dcterms:created xsi:type="dcterms:W3CDTF">2016-03-11T14:30:00Z</dcterms:created>
  <dcterms:modified xsi:type="dcterms:W3CDTF">2016-03-11T14:48:00Z</dcterms:modified>
</cp:coreProperties>
</file>